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9B9F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53A86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11303A6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在日常运</w:t>
      </w:r>
      <w:proofErr w:type="gramStart"/>
      <w:r w:rsidRPr="00A53A86">
        <w:rPr>
          <w:rFonts w:ascii="Segoe UI" w:hAnsi="Segoe UI" w:cs="Segoe UI"/>
          <w:color w:val="303030"/>
          <w:kern w:val="0"/>
          <w:szCs w:val="24"/>
        </w:rPr>
        <w:t>维过程</w:t>
      </w:r>
      <w:proofErr w:type="gramEnd"/>
      <w:r w:rsidRPr="00A53A86">
        <w:rPr>
          <w:rFonts w:ascii="Segoe UI" w:hAnsi="Segoe UI" w:cs="Segoe UI"/>
          <w:color w:val="303030"/>
          <w:kern w:val="0"/>
          <w:szCs w:val="24"/>
        </w:rPr>
        <w:t>中，经常会遇到键盘、鼠标、触摸板等输入设备无响应等异常情况，一般可以通过更换设备判断异常。但在遇到更换正常设备后，输入仍然异常的情况下，可以借助</w:t>
      </w:r>
      <w:proofErr w:type="spellStart"/>
      <w:r w:rsidRPr="00A53A86">
        <w:rPr>
          <w:rFonts w:ascii="Segoe UI" w:hAnsi="Segoe UI" w:cs="Segoe UI"/>
          <w:color w:val="303030"/>
          <w:kern w:val="0"/>
          <w:szCs w:val="24"/>
        </w:rPr>
        <w:t>evtest</w:t>
      </w:r>
      <w:proofErr w:type="spellEnd"/>
      <w:r w:rsidRPr="00A53A86">
        <w:rPr>
          <w:rFonts w:ascii="Segoe UI" w:hAnsi="Segoe UI" w:cs="Segoe UI"/>
          <w:color w:val="303030"/>
          <w:kern w:val="0"/>
          <w:szCs w:val="24"/>
        </w:rPr>
        <w:t>工具查看内核的上报事件信息，协助定位问题所在。</w:t>
      </w:r>
      <w:r w:rsidRPr="00A53A86">
        <w:rPr>
          <w:rFonts w:ascii="Segoe UI" w:hAnsi="Segoe UI" w:cs="Segoe UI"/>
          <w:color w:val="303030"/>
          <w:kern w:val="0"/>
          <w:szCs w:val="24"/>
        </w:rPr>
        <w:t>  </w:t>
      </w:r>
    </w:p>
    <w:p w14:paraId="517FA576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53A86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8FB7583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A53A86">
        <w:rPr>
          <w:rFonts w:ascii="Segoe UI" w:hAnsi="Segoe UI" w:cs="Segoe UI"/>
          <w:color w:val="303030"/>
          <w:kern w:val="0"/>
          <w:szCs w:val="24"/>
        </w:rPr>
        <w:t>evtest</w:t>
      </w:r>
      <w:proofErr w:type="spellEnd"/>
      <w:r w:rsidRPr="00A53A86">
        <w:rPr>
          <w:rFonts w:ascii="Segoe UI" w:hAnsi="Segoe UI" w:cs="Segoe UI"/>
          <w:color w:val="303030"/>
          <w:kern w:val="0"/>
          <w:szCs w:val="24"/>
        </w:rPr>
        <w:t>工具是打印</w:t>
      </w:r>
      <w:proofErr w:type="spellStart"/>
      <w:r w:rsidRPr="00A53A86">
        <w:rPr>
          <w:rFonts w:ascii="Segoe UI" w:hAnsi="Segoe UI" w:cs="Segoe UI"/>
          <w:color w:val="303030"/>
          <w:kern w:val="0"/>
          <w:szCs w:val="24"/>
        </w:rPr>
        <w:t>evdev</w:t>
      </w:r>
      <w:proofErr w:type="spellEnd"/>
      <w:r w:rsidRPr="00A53A86">
        <w:rPr>
          <w:rFonts w:ascii="Segoe UI" w:hAnsi="Segoe UI" w:cs="Segoe UI"/>
          <w:color w:val="303030"/>
          <w:kern w:val="0"/>
          <w:szCs w:val="24"/>
        </w:rPr>
        <w:t>内核事件的工具，它直接从内核设备读取并打印设备描述的</w:t>
      </w:r>
      <w:proofErr w:type="gramStart"/>
      <w:r w:rsidRPr="00A53A86">
        <w:rPr>
          <w:rFonts w:ascii="Segoe UI" w:hAnsi="Segoe UI" w:cs="Segoe UI"/>
          <w:color w:val="303030"/>
          <w:kern w:val="0"/>
          <w:szCs w:val="24"/>
        </w:rPr>
        <w:t>带有值</w:t>
      </w:r>
      <w:proofErr w:type="gramEnd"/>
      <w:r w:rsidRPr="00A53A86">
        <w:rPr>
          <w:rFonts w:ascii="Segoe UI" w:hAnsi="Segoe UI" w:cs="Segoe UI"/>
          <w:color w:val="303030"/>
          <w:kern w:val="0"/>
          <w:szCs w:val="24"/>
        </w:rPr>
        <w:t>和符号名的事件，可以用来调试鼠标、键盘、触摸板等输入设备，方便定位问题以及提供判断依据。</w:t>
      </w:r>
    </w:p>
    <w:p w14:paraId="51D7F922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53A86">
        <w:rPr>
          <w:rFonts w:ascii="Segoe UI" w:hAnsi="Segoe UI" w:cs="Segoe UI"/>
          <w:color w:val="303030"/>
          <w:kern w:val="0"/>
          <w:sz w:val="36"/>
          <w:szCs w:val="36"/>
        </w:rPr>
        <w:t>安装使用</w:t>
      </w:r>
    </w:p>
    <w:p w14:paraId="657D5F52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下面以诊断键盘响应事件为例，说明</w:t>
      </w:r>
      <w:proofErr w:type="spellStart"/>
      <w:r w:rsidRPr="00A53A86">
        <w:rPr>
          <w:rFonts w:ascii="Segoe UI" w:hAnsi="Segoe UI" w:cs="Segoe UI"/>
          <w:color w:val="303030"/>
          <w:kern w:val="0"/>
          <w:szCs w:val="24"/>
        </w:rPr>
        <w:t>evtest</w:t>
      </w:r>
      <w:proofErr w:type="spellEnd"/>
      <w:r w:rsidRPr="00A53A86">
        <w:rPr>
          <w:rFonts w:ascii="Segoe UI" w:hAnsi="Segoe UI" w:cs="Segoe UI"/>
          <w:color w:val="303030"/>
          <w:kern w:val="0"/>
          <w:szCs w:val="24"/>
        </w:rPr>
        <w:t>工具的安装及使用方法，安装及使用过程</w:t>
      </w:r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需要使用</w:t>
      </w:r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root</w:t>
      </w:r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账户或者普通账户</w:t>
      </w:r>
      <w:proofErr w:type="spellStart"/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sudo</w:t>
      </w:r>
      <w:proofErr w:type="spellEnd"/>
      <w:proofErr w:type="gramStart"/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提权操作</w:t>
      </w:r>
      <w:proofErr w:type="gramEnd"/>
      <w:r w:rsidRPr="00A53A86">
        <w:rPr>
          <w:rFonts w:ascii="Segoe UI" w:hAnsi="Segoe UI" w:cs="Segoe UI"/>
          <w:color w:val="303030"/>
          <w:kern w:val="0"/>
          <w:szCs w:val="24"/>
        </w:rPr>
        <w:t>。</w:t>
      </w:r>
    </w:p>
    <w:p w14:paraId="15BEC20E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步骤</w:t>
      </w:r>
      <w:proofErr w:type="gramStart"/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：安装工具</w:t>
      </w:r>
    </w:p>
    <w:p w14:paraId="522750D3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A53A8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proofErr w:type="gramStart"/>
      <w:r w:rsidRPr="00A53A86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A53A86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proofErr w:type="gramEnd"/>
      <w:r w:rsidRPr="00A53A8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apt install 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evtest</w:t>
      </w:r>
      <w:proofErr w:type="spellEnd"/>
    </w:p>
    <w:p w14:paraId="4954A244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步骤二：确认输入设备对应</w:t>
      </w: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event</w:t>
      </w: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编号</w:t>
      </w:r>
    </w:p>
    <w:p w14:paraId="4EE1EEF5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</w:t>
      </w:r>
      <w:proofErr w:type="gram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$ 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evtest</w:t>
      </w:r>
      <w:proofErr w:type="spellEnd"/>
    </w:p>
    <w:p w14:paraId="4C990831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No device specified, trying to scan all of </w:t>
      </w: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nput/event*</w:t>
      </w:r>
    </w:p>
    <w:p w14:paraId="25DC1BD1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Available devices:</w:t>
      </w:r>
    </w:p>
    <w:p w14:paraId="0823D681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</w:t>
      </w: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/event0:      HDA ATI HDMI HDMI/</w:t>
      </w:r>
      <w:proofErr w:type="spellStart"/>
      <w:proofErr w:type="gram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DP,pcm</w:t>
      </w:r>
      <w:proofErr w:type="spellEnd"/>
      <w:proofErr w:type="gram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A53A8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3</w:t>
      </w:r>
    </w:p>
    <w:p w14:paraId="61E8C178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nput/event1:      HDA Digital 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PCBeep</w:t>
      </w:r>
      <w:proofErr w:type="spellEnd"/>
    </w:p>
    <w:p w14:paraId="3952F1AF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nput/event2:      ft-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hda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Front Mic</w:t>
      </w:r>
    </w:p>
    <w:p w14:paraId="3E0E9F4A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nput/event3:      ft-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hda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Rear Mic</w:t>
      </w:r>
    </w:p>
    <w:p w14:paraId="5201B61E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nput/event4:      ft-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hda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Line</w:t>
      </w:r>
    </w:p>
    <w:p w14:paraId="26B48DBE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nput/event5:      ft-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hda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Line Out</w:t>
      </w:r>
    </w:p>
    <w:p w14:paraId="77AE7AA0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nput/event6:      ft-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hda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Front Headphone</w:t>
      </w:r>
    </w:p>
    <w:p w14:paraId="7BA34CB3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nput/event7:      SIGMACHIP USB Keyboard</w:t>
      </w:r>
    </w:p>
    <w:p w14:paraId="42C2638A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nput/event8:      SIGMACHIP USB Keyboard Consumer Control</w:t>
      </w:r>
    </w:p>
    <w:p w14:paraId="3671905B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nput/event9:      SIGMACHIP USB Keyboard System Control</w:t>
      </w:r>
    </w:p>
    <w:p w14:paraId="3DBBCA20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/dev/i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nput/event10:     </w:t>
      </w:r>
      <w:proofErr w:type="spellStart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PixA</w:t>
      </w:r>
      <w:proofErr w:type="spellEnd"/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琀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USB Optical Mouse</w:t>
      </w:r>
    </w:p>
    <w:p w14:paraId="68460A02" w14:textId="77777777" w:rsidR="00A53A86" w:rsidRPr="00A53A86" w:rsidRDefault="00A53A86" w:rsidP="00A53A8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Select the device event number [</w:t>
      </w:r>
      <w:r w:rsidRPr="00A53A8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r w:rsidRPr="00A53A8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10</w:t>
      </w:r>
      <w:r w:rsidRPr="00A53A8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]: </w:t>
      </w:r>
    </w:p>
    <w:p w14:paraId="61FAED81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此步骤中需要明确键盘设备对应的</w:t>
      </w:r>
      <w:r w:rsidRPr="00A53A86">
        <w:rPr>
          <w:rFonts w:ascii="Segoe UI" w:hAnsi="Segoe UI" w:cs="Segoe UI"/>
          <w:color w:val="303030"/>
          <w:kern w:val="0"/>
          <w:szCs w:val="24"/>
        </w:rPr>
        <w:t>event</w:t>
      </w:r>
      <w:r w:rsidRPr="00A53A86">
        <w:rPr>
          <w:rFonts w:ascii="Segoe UI" w:hAnsi="Segoe UI" w:cs="Segoe UI"/>
          <w:color w:val="303030"/>
          <w:kern w:val="0"/>
          <w:szCs w:val="24"/>
        </w:rPr>
        <w:t>编号，以下图为例键盘输入设备对应：</w:t>
      </w:r>
      <w:r w:rsidRPr="00A53A86">
        <w:rPr>
          <w:rFonts w:ascii="Segoe UI" w:hAnsi="Segoe UI" w:cs="Segoe UI"/>
          <w:color w:val="303030"/>
          <w:kern w:val="0"/>
          <w:szCs w:val="24"/>
        </w:rPr>
        <w:t>/dev/input/event0</w:t>
      </w:r>
      <w:r w:rsidRPr="00A53A86">
        <w:rPr>
          <w:rFonts w:ascii="Segoe UI" w:hAnsi="Segoe UI" w:cs="Segoe UI"/>
          <w:color w:val="303030"/>
          <w:kern w:val="0"/>
          <w:szCs w:val="24"/>
        </w:rPr>
        <w:t>。（实际应用场景中请根据相关设备实际对应编号推进后续的诊断）</w:t>
      </w:r>
    </w:p>
    <w:p w14:paraId="72765496" w14:textId="3D505EA5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2930B56" wp14:editId="297D0C5F">
            <wp:extent cx="5278120" cy="3514725"/>
            <wp:effectExtent l="0" t="0" r="0" b="9525"/>
            <wp:docPr id="7393571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7FFD2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步骤三：选中待诊断设备</w:t>
      </w:r>
    </w:p>
    <w:p w14:paraId="223DE28C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在</w:t>
      </w:r>
      <w:proofErr w:type="spellStart"/>
      <w:r w:rsidRPr="00A53A86">
        <w:rPr>
          <w:rFonts w:ascii="Segoe UI" w:hAnsi="Segoe UI" w:cs="Segoe UI"/>
          <w:color w:val="303030"/>
          <w:kern w:val="0"/>
          <w:szCs w:val="24"/>
        </w:rPr>
        <w:t>evtest</w:t>
      </w:r>
      <w:proofErr w:type="spellEnd"/>
      <w:r w:rsidRPr="00A53A86">
        <w:rPr>
          <w:rFonts w:ascii="Segoe UI" w:hAnsi="Segoe UI" w:cs="Segoe UI"/>
          <w:color w:val="303030"/>
          <w:kern w:val="0"/>
          <w:szCs w:val="24"/>
        </w:rPr>
        <w:t>运行过程中会提示选择某个设备</w:t>
      </w:r>
      <w:r w:rsidRPr="00A53A86">
        <w:rPr>
          <w:rFonts w:ascii="Segoe UI" w:hAnsi="Segoe UI" w:cs="Segoe UI"/>
          <w:color w:val="303030"/>
          <w:kern w:val="0"/>
          <w:szCs w:val="24"/>
        </w:rPr>
        <w:t>event</w:t>
      </w:r>
      <w:r w:rsidRPr="00A53A86">
        <w:rPr>
          <w:rFonts w:ascii="Segoe UI" w:hAnsi="Segoe UI" w:cs="Segoe UI"/>
          <w:color w:val="303030"/>
          <w:kern w:val="0"/>
          <w:szCs w:val="24"/>
        </w:rPr>
        <w:t>编号进行诊断调试，这里输入对应的编号即可开启对键盘输入设备的调试诊断：</w:t>
      </w:r>
    </w:p>
    <w:p w14:paraId="3B28E4BC" w14:textId="2BC9A072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E26B3EA" wp14:editId="11956829">
            <wp:extent cx="5278120" cy="1948815"/>
            <wp:effectExtent l="0" t="0" r="0" b="0"/>
            <wp:docPr id="2450258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4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BCBE7" w14:textId="5D4118E3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DD0F166" wp14:editId="1525913A">
            <wp:extent cx="5278120" cy="1642110"/>
            <wp:effectExtent l="0" t="0" r="0" b="0"/>
            <wp:docPr id="20962512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A1AF5" w14:textId="77777777" w:rsidR="00A53A86" w:rsidRPr="00A53A86" w:rsidRDefault="00A53A86" w:rsidP="00A53A8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53A86">
        <w:rPr>
          <w:rFonts w:ascii="Segoe UI" w:hAnsi="Segoe UI" w:cs="Segoe UI"/>
          <w:color w:val="888888"/>
          <w:kern w:val="0"/>
          <w:sz w:val="27"/>
          <w:szCs w:val="27"/>
        </w:rPr>
        <w:t>交互文本末尾显示信息如上</w:t>
      </w:r>
    </w:p>
    <w:p w14:paraId="63591220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步骤四：交互测试键盘响应事件</w:t>
      </w:r>
    </w:p>
    <w:p w14:paraId="6B194FC1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lastRenderedPageBreak/>
        <w:t>此时在键盘手动按下</w:t>
      </w:r>
      <w:r w:rsidRPr="00A53A86">
        <w:rPr>
          <w:rFonts w:ascii="Segoe UI" w:hAnsi="Segoe UI" w:cs="Segoe UI"/>
          <w:color w:val="303030"/>
          <w:kern w:val="0"/>
          <w:szCs w:val="24"/>
        </w:rPr>
        <w:t>“S”</w:t>
      </w:r>
      <w:r w:rsidRPr="00A53A86">
        <w:rPr>
          <w:rFonts w:ascii="Segoe UI" w:hAnsi="Segoe UI" w:cs="Segoe UI"/>
          <w:color w:val="303030"/>
          <w:kern w:val="0"/>
          <w:szCs w:val="24"/>
        </w:rPr>
        <w:t>键并松开，对应的</w:t>
      </w:r>
      <w:proofErr w:type="spellStart"/>
      <w:r w:rsidRPr="00A53A86">
        <w:rPr>
          <w:rFonts w:ascii="Segoe UI" w:hAnsi="Segoe UI" w:cs="Segoe UI"/>
          <w:color w:val="303030"/>
          <w:kern w:val="0"/>
          <w:szCs w:val="24"/>
        </w:rPr>
        <w:t>evtest</w:t>
      </w:r>
      <w:proofErr w:type="spellEnd"/>
      <w:r w:rsidRPr="00A53A86">
        <w:rPr>
          <w:rFonts w:ascii="Segoe UI" w:hAnsi="Segoe UI" w:cs="Segoe UI"/>
          <w:color w:val="303030"/>
          <w:kern w:val="0"/>
          <w:szCs w:val="24"/>
        </w:rPr>
        <w:t>工具文本交互界面就会自动反馈出事件上报信息：</w:t>
      </w:r>
    </w:p>
    <w:p w14:paraId="4515A22A" w14:textId="730407B1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3C9A448" wp14:editId="59642C4A">
            <wp:extent cx="5278120" cy="1489075"/>
            <wp:effectExtent l="0" t="0" r="0" b="0"/>
            <wp:docPr id="6580052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AF342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从上面的截图可知：</w:t>
      </w:r>
    </w:p>
    <w:p w14:paraId="5B530830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MS Gothic" w:eastAsia="MS Gothic" w:hAnsi="MS Gothic" w:cs="MS Gothic" w:hint="eastAsia"/>
          <w:color w:val="303030"/>
          <w:kern w:val="0"/>
          <w:szCs w:val="24"/>
        </w:rPr>
        <w:t>▶</w:t>
      </w:r>
      <w:r w:rsidRPr="00A53A86">
        <w:rPr>
          <w:rFonts w:ascii="Segoe UI" w:hAnsi="Segoe UI" w:cs="Segoe UI"/>
          <w:color w:val="303030"/>
          <w:kern w:val="0"/>
          <w:szCs w:val="24"/>
        </w:rPr>
        <w:t>上报的键盘按键（</w:t>
      </w:r>
      <w:r w:rsidRPr="00A53A86">
        <w:rPr>
          <w:rFonts w:ascii="Segoe UI" w:hAnsi="Segoe UI" w:cs="Segoe UI"/>
          <w:color w:val="303030"/>
          <w:kern w:val="0"/>
          <w:szCs w:val="24"/>
        </w:rPr>
        <w:t>EV_KEY</w:t>
      </w:r>
      <w:r w:rsidRPr="00A53A86">
        <w:rPr>
          <w:rFonts w:ascii="Segoe UI" w:hAnsi="Segoe UI" w:cs="Segoe UI"/>
          <w:color w:val="303030"/>
          <w:kern w:val="0"/>
          <w:szCs w:val="24"/>
        </w:rPr>
        <w:t>）类型为</w:t>
      </w:r>
      <w:r w:rsidRPr="00A53A86">
        <w:rPr>
          <w:rFonts w:ascii="Segoe UI" w:hAnsi="Segoe UI" w:cs="Segoe UI"/>
          <w:color w:val="303030"/>
          <w:kern w:val="0"/>
          <w:szCs w:val="24"/>
        </w:rPr>
        <w:t>“KEY_S”</w:t>
      </w:r>
      <w:r w:rsidRPr="00A53A86">
        <w:rPr>
          <w:rFonts w:ascii="Segoe UI" w:hAnsi="Segoe UI" w:cs="Segoe UI"/>
          <w:color w:val="303030"/>
          <w:kern w:val="0"/>
          <w:szCs w:val="24"/>
        </w:rPr>
        <w:t>，值（</w:t>
      </w:r>
      <w:r w:rsidRPr="00A53A86">
        <w:rPr>
          <w:rFonts w:ascii="Segoe UI" w:hAnsi="Segoe UI" w:cs="Segoe UI"/>
          <w:color w:val="303030"/>
          <w:kern w:val="0"/>
          <w:szCs w:val="24"/>
        </w:rPr>
        <w:t>value</w:t>
      </w:r>
      <w:r w:rsidRPr="00A53A86">
        <w:rPr>
          <w:rFonts w:ascii="Segoe UI" w:hAnsi="Segoe UI" w:cs="Segoe UI"/>
          <w:color w:val="303030"/>
          <w:kern w:val="0"/>
          <w:szCs w:val="24"/>
        </w:rPr>
        <w:t>）为</w:t>
      </w:r>
      <w:r w:rsidRPr="00A53A86">
        <w:rPr>
          <w:rFonts w:ascii="Segoe UI" w:hAnsi="Segoe UI" w:cs="Segoe UI"/>
          <w:color w:val="303030"/>
          <w:kern w:val="0"/>
          <w:szCs w:val="24"/>
        </w:rPr>
        <w:t>1</w:t>
      </w:r>
      <w:r w:rsidRPr="00A53A86">
        <w:rPr>
          <w:rFonts w:ascii="Segoe UI" w:hAnsi="Segoe UI" w:cs="Segoe UI"/>
          <w:color w:val="303030"/>
          <w:kern w:val="0"/>
          <w:szCs w:val="24"/>
        </w:rPr>
        <w:t>表示：键盘</w:t>
      </w:r>
      <w:r w:rsidRPr="00A53A86">
        <w:rPr>
          <w:rFonts w:ascii="Segoe UI" w:hAnsi="Segoe UI" w:cs="Segoe UI"/>
          <w:color w:val="303030"/>
          <w:kern w:val="0"/>
          <w:szCs w:val="24"/>
        </w:rPr>
        <w:t>S</w:t>
      </w:r>
      <w:r w:rsidRPr="00A53A86">
        <w:rPr>
          <w:rFonts w:ascii="Segoe UI" w:hAnsi="Segoe UI" w:cs="Segoe UI"/>
          <w:color w:val="303030"/>
          <w:kern w:val="0"/>
          <w:szCs w:val="24"/>
        </w:rPr>
        <w:t>键被按下；</w:t>
      </w:r>
    </w:p>
    <w:p w14:paraId="1B6DF1C8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MS Gothic" w:eastAsia="MS Gothic" w:hAnsi="MS Gothic" w:cs="MS Gothic" w:hint="eastAsia"/>
          <w:color w:val="303030"/>
          <w:kern w:val="0"/>
          <w:szCs w:val="24"/>
        </w:rPr>
        <w:t>▶</w:t>
      </w:r>
      <w:r w:rsidRPr="00A53A86">
        <w:rPr>
          <w:rFonts w:ascii="Segoe UI" w:hAnsi="Segoe UI" w:cs="Segoe UI"/>
          <w:color w:val="303030"/>
          <w:kern w:val="0"/>
          <w:szCs w:val="24"/>
        </w:rPr>
        <w:t>上报的键盘按键（</w:t>
      </w:r>
      <w:r w:rsidRPr="00A53A86">
        <w:rPr>
          <w:rFonts w:ascii="Segoe UI" w:hAnsi="Segoe UI" w:cs="Segoe UI"/>
          <w:color w:val="303030"/>
          <w:kern w:val="0"/>
          <w:szCs w:val="24"/>
        </w:rPr>
        <w:t>EV_KEY</w:t>
      </w:r>
      <w:r w:rsidRPr="00A53A86">
        <w:rPr>
          <w:rFonts w:ascii="Segoe UI" w:hAnsi="Segoe UI" w:cs="Segoe UI"/>
          <w:color w:val="303030"/>
          <w:kern w:val="0"/>
          <w:szCs w:val="24"/>
        </w:rPr>
        <w:t>）类型为</w:t>
      </w:r>
      <w:r w:rsidRPr="00A53A86">
        <w:rPr>
          <w:rFonts w:ascii="Segoe UI" w:hAnsi="Segoe UI" w:cs="Segoe UI"/>
          <w:color w:val="303030"/>
          <w:kern w:val="0"/>
          <w:szCs w:val="24"/>
        </w:rPr>
        <w:t>“KEY_S”</w:t>
      </w:r>
      <w:r w:rsidRPr="00A53A86">
        <w:rPr>
          <w:rFonts w:ascii="Segoe UI" w:hAnsi="Segoe UI" w:cs="Segoe UI"/>
          <w:color w:val="303030"/>
          <w:kern w:val="0"/>
          <w:szCs w:val="24"/>
        </w:rPr>
        <w:t>，值（</w:t>
      </w:r>
      <w:r w:rsidRPr="00A53A86">
        <w:rPr>
          <w:rFonts w:ascii="Segoe UI" w:hAnsi="Segoe UI" w:cs="Segoe UI"/>
          <w:color w:val="303030"/>
          <w:kern w:val="0"/>
          <w:szCs w:val="24"/>
        </w:rPr>
        <w:t>value</w:t>
      </w:r>
      <w:r w:rsidRPr="00A53A86">
        <w:rPr>
          <w:rFonts w:ascii="Segoe UI" w:hAnsi="Segoe UI" w:cs="Segoe UI"/>
          <w:color w:val="303030"/>
          <w:kern w:val="0"/>
          <w:szCs w:val="24"/>
        </w:rPr>
        <w:t>）为</w:t>
      </w:r>
      <w:r w:rsidRPr="00A53A86">
        <w:rPr>
          <w:rFonts w:ascii="Segoe UI" w:hAnsi="Segoe UI" w:cs="Segoe UI"/>
          <w:color w:val="303030"/>
          <w:kern w:val="0"/>
          <w:szCs w:val="24"/>
        </w:rPr>
        <w:t>0</w:t>
      </w:r>
      <w:r w:rsidRPr="00A53A86">
        <w:rPr>
          <w:rFonts w:ascii="Segoe UI" w:hAnsi="Segoe UI" w:cs="Segoe UI"/>
          <w:color w:val="303030"/>
          <w:kern w:val="0"/>
          <w:szCs w:val="24"/>
        </w:rPr>
        <w:t>表示：键盘</w:t>
      </w:r>
      <w:r w:rsidRPr="00A53A86">
        <w:rPr>
          <w:rFonts w:ascii="Segoe UI" w:hAnsi="Segoe UI" w:cs="Segoe UI"/>
          <w:color w:val="303030"/>
          <w:kern w:val="0"/>
          <w:szCs w:val="24"/>
        </w:rPr>
        <w:t>S</w:t>
      </w:r>
      <w:r w:rsidRPr="00A53A86">
        <w:rPr>
          <w:rFonts w:ascii="Segoe UI" w:hAnsi="Segoe UI" w:cs="Segoe UI"/>
          <w:color w:val="303030"/>
          <w:kern w:val="0"/>
          <w:szCs w:val="24"/>
        </w:rPr>
        <w:t>键被释放；</w:t>
      </w:r>
    </w:p>
    <w:p w14:paraId="63E13F0D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这两个事件连接起来就表示，键盘敲击了一下</w:t>
      </w:r>
      <w:r w:rsidRPr="00A53A86">
        <w:rPr>
          <w:rFonts w:ascii="Segoe UI" w:hAnsi="Segoe UI" w:cs="Segoe UI"/>
          <w:color w:val="303030"/>
          <w:kern w:val="0"/>
          <w:szCs w:val="24"/>
        </w:rPr>
        <w:t>S</w:t>
      </w:r>
      <w:r w:rsidRPr="00A53A86">
        <w:rPr>
          <w:rFonts w:ascii="Segoe UI" w:hAnsi="Segoe UI" w:cs="Segoe UI"/>
          <w:color w:val="303030"/>
          <w:kern w:val="0"/>
          <w:szCs w:val="24"/>
        </w:rPr>
        <w:t>键（</w:t>
      </w:r>
      <w:r w:rsidRPr="00A53A86">
        <w:rPr>
          <w:rFonts w:ascii="Segoe UI" w:hAnsi="Segoe UI" w:cs="Segoe UI"/>
          <w:color w:val="303030"/>
          <w:kern w:val="0"/>
          <w:szCs w:val="24"/>
        </w:rPr>
        <w:t>code</w:t>
      </w:r>
      <w:r w:rsidRPr="00A53A86">
        <w:rPr>
          <w:rFonts w:ascii="Segoe UI" w:hAnsi="Segoe UI" w:cs="Segoe UI"/>
          <w:color w:val="303030"/>
          <w:kern w:val="0"/>
          <w:szCs w:val="24"/>
        </w:rPr>
        <w:t>为</w:t>
      </w:r>
      <w:r w:rsidRPr="00A53A86">
        <w:rPr>
          <w:rFonts w:ascii="Segoe UI" w:hAnsi="Segoe UI" w:cs="Segoe UI"/>
          <w:color w:val="303030"/>
          <w:kern w:val="0"/>
          <w:szCs w:val="24"/>
        </w:rPr>
        <w:t>31</w:t>
      </w:r>
      <w:r w:rsidRPr="00A53A86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533CB4CE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在输入设备的故障排查过程中，就可以通过这个调试结果，辅助判断输入设备是否响应，以及键盘敲击的次数，对应系统响应的次数。</w:t>
      </w:r>
      <w:r w:rsidRPr="00A53A86">
        <w:rPr>
          <w:rFonts w:ascii="Segoe UI" w:hAnsi="Segoe UI" w:cs="Segoe UI"/>
          <w:color w:val="303030"/>
          <w:kern w:val="0"/>
          <w:szCs w:val="24"/>
        </w:rPr>
        <w:t>  </w:t>
      </w:r>
    </w:p>
    <w:p w14:paraId="5AF12FEE" w14:textId="77777777" w:rsidR="00A53A86" w:rsidRPr="00A53A86" w:rsidRDefault="00A53A86" w:rsidP="00A53A8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A53A86">
        <w:rPr>
          <w:rFonts w:ascii="Segoe UI" w:hAnsi="Segoe UI" w:cs="Segoe UI"/>
          <w:color w:val="303030"/>
          <w:kern w:val="0"/>
          <w:sz w:val="27"/>
          <w:szCs w:val="27"/>
        </w:rPr>
        <w:t>名词解释：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7111"/>
      </w:tblGrid>
      <w:tr w:rsidR="00A53A86" w:rsidRPr="00A53A86" w14:paraId="097D773E" w14:textId="77777777" w:rsidTr="00A53A86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C8A948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专属名词</w:t>
            </w:r>
          </w:p>
        </w:tc>
        <w:tc>
          <w:tcPr>
            <w:tcW w:w="711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13179B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说明介绍</w:t>
            </w:r>
          </w:p>
        </w:tc>
      </w:tr>
      <w:tr w:rsidR="00A53A86" w:rsidRPr="00A53A86" w14:paraId="4CF9ED3E" w14:textId="77777777" w:rsidTr="00A53A86">
        <w:trPr>
          <w:trHeight w:val="139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544883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Event types</w:t>
            </w:r>
          </w:p>
        </w:tc>
        <w:tc>
          <w:tcPr>
            <w:tcW w:w="711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6E8BE8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types对应于一个相同逻辑输入结构的一组Codes。每个type都有一组可用的codes用于产生输入事情。</w:t>
            </w:r>
          </w:p>
        </w:tc>
      </w:tr>
      <w:tr w:rsidR="00A53A86" w:rsidRPr="00A53A86" w14:paraId="76E0D3A3" w14:textId="77777777" w:rsidTr="00A53A86">
        <w:trPr>
          <w:trHeight w:val="175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0F3293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EV_SYN</w:t>
            </w:r>
          </w:p>
        </w:tc>
        <w:tc>
          <w:tcPr>
            <w:tcW w:w="711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13FD16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用于事件间的切割标志。事件或许按时间或空间进行切割，就像在多点触控协议中的举例。EVSYN 事件没有对values进行详细的解说， 它们的运用办法仅在发送</w:t>
            </w:r>
            <w:proofErr w:type="spellStart"/>
            <w:r w:rsidRPr="00A53A86">
              <w:rPr>
                <w:rFonts w:ascii="宋体" w:hAnsi="宋体" w:cs="宋体"/>
                <w:kern w:val="0"/>
                <w:szCs w:val="24"/>
              </w:rPr>
              <w:t>evdev</w:t>
            </w:r>
            <w:proofErr w:type="spellEnd"/>
            <w:r w:rsidRPr="00A53A86">
              <w:rPr>
                <w:rFonts w:ascii="宋体" w:hAnsi="宋体" w:cs="宋体"/>
                <w:kern w:val="0"/>
                <w:szCs w:val="24"/>
              </w:rPr>
              <w:t>的事件中有解说。</w:t>
            </w:r>
          </w:p>
        </w:tc>
      </w:tr>
      <w:tr w:rsidR="00A53A86" w:rsidRPr="00A53A86" w14:paraId="05F319AA" w14:textId="77777777" w:rsidTr="00A53A86">
        <w:trPr>
          <w:trHeight w:val="24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23F939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SYN_REPORT</w:t>
            </w:r>
          </w:p>
        </w:tc>
        <w:tc>
          <w:tcPr>
            <w:tcW w:w="711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1CB907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当多个输入数据在同一时间产生改变时，SYN_REPORT用于把这些数据进行打包和包同步。例如，一次鼠标的移动能够上报REL_X和REL_Y两个数值，然后宣布一个SYN_REPORT。下一次鼠标移动将再次宣布REL_X和REL_Y两个数值，然后紧跟着另一个SYN_REPORT。</w:t>
            </w:r>
          </w:p>
        </w:tc>
      </w:tr>
      <w:tr w:rsidR="00A53A86" w:rsidRPr="00A53A86" w14:paraId="3F3C1FDA" w14:textId="77777777" w:rsidTr="00A53A86">
        <w:trPr>
          <w:trHeight w:val="319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2C333F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lastRenderedPageBreak/>
              <w:t>EV_KEY</w:t>
            </w:r>
          </w:p>
        </w:tc>
        <w:tc>
          <w:tcPr>
            <w:tcW w:w="711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B6E355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用来描述键盘，按键或者类似键盘设备的状态变化。EV_KEY事件采纳KEY或BTN的办法，例如：KEY_A代表键盘上的A键，当一个按键被按下时，一个带有按键编码和value为1的事件被宣布出来；当一个按键被放开时，一个value为0的事件被宣布出来；有些硬件当按键重复时会宣布value值为2的事件；一般，KEY用作键盘上的按键，而BTN则用于开关按钮事件。</w:t>
            </w:r>
          </w:p>
        </w:tc>
      </w:tr>
      <w:tr w:rsidR="00A53A86" w:rsidRPr="00A53A86" w14:paraId="78237B27" w14:textId="77777777" w:rsidTr="00A53A86">
        <w:trPr>
          <w:trHeight w:val="102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9EBE4C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53A86">
              <w:rPr>
                <w:rFonts w:ascii="宋体" w:hAnsi="宋体" w:cs="宋体"/>
                <w:kern w:val="0"/>
                <w:szCs w:val="24"/>
              </w:rPr>
              <w:t>EV_MSC</w:t>
            </w:r>
          </w:p>
        </w:tc>
        <w:tc>
          <w:tcPr>
            <w:tcW w:w="711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F723C0" w14:textId="77777777" w:rsidR="00A53A86" w:rsidRPr="00A53A86" w:rsidRDefault="00A53A86" w:rsidP="00A53A86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gramStart"/>
            <w:r w:rsidRPr="00A53A86">
              <w:rPr>
                <w:rFonts w:ascii="宋体" w:hAnsi="宋体" w:cs="宋体"/>
                <w:kern w:val="0"/>
                <w:szCs w:val="24"/>
              </w:rPr>
              <w:t>当事件</w:t>
            </w:r>
            <w:proofErr w:type="gramEnd"/>
            <w:r w:rsidRPr="00A53A86">
              <w:rPr>
                <w:rFonts w:ascii="宋体" w:hAnsi="宋体" w:cs="宋体"/>
                <w:kern w:val="0"/>
                <w:szCs w:val="24"/>
              </w:rPr>
              <w:t>不能用其它事件类型描绘时，使用该EV_MSC类型进行输入和输出事件的上报。</w:t>
            </w:r>
          </w:p>
        </w:tc>
      </w:tr>
    </w:tbl>
    <w:p w14:paraId="04387CE2" w14:textId="3407EA6A" w:rsidR="00A53A86" w:rsidRPr="00A53A86" w:rsidRDefault="00A53A86" w:rsidP="00A53A8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61BAB5E" w14:textId="77777777" w:rsidR="00A53A86" w:rsidRPr="00A53A86" w:rsidRDefault="00A53A86" w:rsidP="00A53A8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53A86">
        <w:rPr>
          <w:rFonts w:ascii="Segoe UI" w:hAnsi="Segoe UI" w:cs="Segoe UI"/>
          <w:color w:val="303030"/>
          <w:kern w:val="0"/>
          <w:szCs w:val="24"/>
        </w:rPr>
        <w:t>©</w:t>
      </w:r>
      <w:r w:rsidRPr="00A53A8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53A8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53A8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C3E62B4" w14:textId="77777777" w:rsidR="00130C09" w:rsidRPr="00A53A86" w:rsidRDefault="00130C09" w:rsidP="00A53A86"/>
    <w:sectPr w:rsidR="00130C09" w:rsidRPr="00A53A8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B8F"/>
    <w:rsid w:val="00130C09"/>
    <w:rsid w:val="004A63E9"/>
    <w:rsid w:val="005C4B8F"/>
    <w:rsid w:val="00700019"/>
    <w:rsid w:val="00751F93"/>
    <w:rsid w:val="00A5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D2DEE"/>
  <w15:chartTrackingRefBased/>
  <w15:docId w15:val="{1A292682-8351-4202-BF14-2CADDEF4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53A8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A53A8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53A8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A53A86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A53A86"/>
    <w:rPr>
      <w:rFonts w:ascii="宋体" w:eastAsia="宋体" w:hAnsi="宋体" w:cs="宋体"/>
      <w:sz w:val="24"/>
      <w:szCs w:val="24"/>
    </w:rPr>
  </w:style>
  <w:style w:type="character" w:customStyle="1" w:styleId="hljs-variable">
    <w:name w:val="hljs-variable"/>
    <w:basedOn w:val="a0"/>
    <w:rsid w:val="00A53A86"/>
  </w:style>
  <w:style w:type="character" w:customStyle="1" w:styleId="hljs-symbol">
    <w:name w:val="hljs-symbol"/>
    <w:basedOn w:val="a0"/>
    <w:rsid w:val="00A53A86"/>
  </w:style>
  <w:style w:type="character" w:customStyle="1" w:styleId="hljs-regexp">
    <w:name w:val="hljs-regexp"/>
    <w:basedOn w:val="a0"/>
    <w:rsid w:val="00A53A86"/>
  </w:style>
  <w:style w:type="character" w:customStyle="1" w:styleId="hljs-number">
    <w:name w:val="hljs-number"/>
    <w:basedOn w:val="a0"/>
    <w:rsid w:val="00A53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2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53869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0504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77965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5704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31545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212857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3662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390105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79359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593702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954104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802389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48299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643941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963261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37596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40766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5970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8120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9312921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1965083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2023-11-16T08:23:00Z</dcterms:created>
  <dcterms:modified xsi:type="dcterms:W3CDTF">2023-11-16T08:24:00Z</dcterms:modified>
</cp:coreProperties>
</file>