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5DB06" w14:textId="77777777" w:rsidR="0097609C" w:rsidRPr="0097609C" w:rsidRDefault="0097609C" w:rsidP="0097609C">
      <w:pPr>
        <w:widowControl/>
        <w:shd w:val="clear" w:color="auto" w:fill="FFFFFF"/>
        <w:jc w:val="center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近日，为了更好地</w:t>
      </w:r>
    </w:p>
    <w:p w14:paraId="06B034A6" w14:textId="77777777" w:rsidR="0097609C" w:rsidRPr="0097609C" w:rsidRDefault="0097609C" w:rsidP="0097609C">
      <w:pPr>
        <w:widowControl/>
        <w:shd w:val="clear" w:color="auto" w:fill="FFFFFF"/>
        <w:jc w:val="center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满足企业文档管理需求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~</w:t>
      </w:r>
    </w:p>
    <w:p w14:paraId="30E07203" w14:textId="77777777" w:rsidR="0097609C" w:rsidRPr="0097609C" w:rsidRDefault="0097609C" w:rsidP="0097609C">
      <w:pPr>
        <w:widowControl/>
        <w:shd w:val="clear" w:color="auto" w:fill="FFFFFF"/>
        <w:jc w:val="center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统信『畅写文档』</w:t>
      </w:r>
    </w:p>
    <w:p w14:paraId="2D82AF4A" w14:textId="77777777" w:rsidR="0097609C" w:rsidRPr="0097609C" w:rsidRDefault="0097609C" w:rsidP="0097609C">
      <w:pPr>
        <w:widowControl/>
        <w:shd w:val="clear" w:color="auto" w:fill="FFFFFF"/>
        <w:jc w:val="center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迎来了全面的产品升级！</w:t>
      </w:r>
    </w:p>
    <w:p w14:paraId="098B6754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本次更新包含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全文检索、标题模糊检索、在线表单、模版库模板更新、企业通讯录权限分层管理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等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30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余项功能。针对登录、文件列表获取、团队及成员列表获取和刷新、文件移动复制等常规操作进行了性能优化，极大地缩短了用户等待的时间，提升了系统整体响应速度。</w:t>
      </w:r>
    </w:p>
    <w:p w14:paraId="4407B2E5" w14:textId="4FA12A4E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  <w14:ligatures w14:val="none"/>
        </w:rPr>
      </w:pPr>
      <w:r w:rsidRPr="0097609C">
        <w:rPr>
          <w:rFonts w:ascii="Segoe UI" w:eastAsia="宋体" w:hAnsi="Segoe UI" w:cs="Segoe UI"/>
          <w:noProof/>
          <w:color w:val="303030"/>
          <w:kern w:val="0"/>
          <w:sz w:val="27"/>
          <w:szCs w:val="27"/>
          <w14:ligatures w14:val="none"/>
        </w:rPr>
        <w:drawing>
          <wp:inline distT="0" distB="0" distL="0" distR="0" wp14:anchorId="6509E6F2" wp14:editId="70AD9E5C">
            <wp:extent cx="5274310" cy="2969260"/>
            <wp:effectExtent l="0" t="0" r="2540" b="2540"/>
            <wp:docPr id="4700835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6C990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本次更新旨在为用户提供更加高效、稳定、便捷的办公体验，让工作和管理更得心应手。具体更新内容如下：</w:t>
      </w:r>
    </w:p>
    <w:p w14:paraId="604F995D" w14:textId="7A742443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全文检索，轻松找到所需文档</w:t>
      </w:r>
    </w:p>
    <w:p w14:paraId="68BB6EF5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在畅写文档中，根据搜索的关键词，可通过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“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全文检索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”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功能迅速找到目标内容文档，让您的搜索更加精准全面。</w:t>
      </w:r>
    </w:p>
    <w:p w14:paraId="799C959A" w14:textId="3308FA39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在线表单，灵活自定义</w:t>
      </w:r>
    </w:p>
    <w:p w14:paraId="072424AB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在畅写文档中，创建表单时，不仅能自定义表单内容和样式，而且还可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选择多种场景，如调研、考试、报名等表单模板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。填写人只需点击链接，即可快速填写表单。发起人更可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实时收集和智能分析填写的数据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，助力数据收集、文件收集及数据统计工作处理更加高效。</w:t>
      </w:r>
    </w:p>
    <w:p w14:paraId="109F6102" w14:textId="4D4389C4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企业模板库，模板权限应用规范化</w:t>
      </w:r>
    </w:p>
    <w:p w14:paraId="4D5935A2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lastRenderedPageBreak/>
        <w:t>在畅写文档中，模板库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新增导入云文档为模板方式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，员工可直接使用为模版，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支持模板文档权限和发布范围设置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，让模版应用更加灵，让协作更有序。并新增模板文档格式，扩展了导入的可能性，新增了模版权限应用场景。</w:t>
      </w:r>
    </w:p>
    <w:p w14:paraId="726B729F" w14:textId="32038CF6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企业通讯录，部门分级权限管理</w:t>
      </w:r>
    </w:p>
    <w:p w14:paraId="1F1937BF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畅写文档提供了强大的企业管理功能，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新增了部门管理菜单，允许用户对部门进行独立管理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。此外，在组织和部门管理中，畅写文档还提供了人员信息批量导入更新、初始化密码设置与修改等功能，使得用户信息管理更为灵活便捷；在权限设置方面，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畅写文档实现了更为精细化的管理，允许管理员按部门设置查看通讯录权限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，确保企业数据的安全与合规性。</w:t>
      </w:r>
    </w:p>
    <w:p w14:paraId="257C6923" w14:textId="0D84C69F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  <w14:ligatures w14:val="none"/>
        </w:rPr>
      </w:pPr>
      <w:r w:rsidRPr="0097609C">
        <w:rPr>
          <w:rFonts w:ascii="Segoe UI" w:eastAsia="宋体" w:hAnsi="Segoe UI" w:cs="Segoe UI"/>
          <w:noProof/>
          <w:color w:val="303030"/>
          <w:kern w:val="0"/>
          <w:sz w:val="27"/>
          <w:szCs w:val="27"/>
          <w14:ligatures w14:val="none"/>
        </w:rPr>
        <w:drawing>
          <wp:inline distT="0" distB="0" distL="0" distR="0" wp14:anchorId="47EDB6B1" wp14:editId="628B1A82">
            <wp:extent cx="5274310" cy="2948940"/>
            <wp:effectExtent l="0" t="0" r="2540" b="3810"/>
            <wp:docPr id="45833297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A39E2" w14:textId="75073EDD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历史版本，内容不再丢失</w:t>
      </w:r>
    </w:p>
    <w:p w14:paraId="3EEB6898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 xml:space="preserve">  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本次更新，畅写文档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新增了历史版本自动生成功能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，规则更智能，防止内容丢失。</w:t>
      </w:r>
    </w:p>
    <w:p w14:paraId="681872B9" w14:textId="2D6ACB55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知识中心，目录展示更灵活</w:t>
      </w:r>
    </w:p>
    <w:p w14:paraId="0CF60571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本次更新，畅写文档知识中心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开放了更多目录层级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（调整为支持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7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级目录结构），并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优化目录下资料展示范围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；此外，新增支持拖拽方式添加新文档，确保企业知识管理更便捷。</w:t>
      </w:r>
    </w:p>
    <w:p w14:paraId="553B788C" w14:textId="627A0F94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  <w14:ligatures w14:val="none"/>
        </w:rPr>
      </w:pPr>
      <w:r w:rsidRPr="0097609C">
        <w:rPr>
          <w:rFonts w:ascii="Segoe UI" w:eastAsia="宋体" w:hAnsi="Segoe UI" w:cs="Segoe UI"/>
          <w:noProof/>
          <w:color w:val="303030"/>
          <w:kern w:val="0"/>
          <w:sz w:val="27"/>
          <w:szCs w:val="27"/>
          <w14:ligatures w14:val="none"/>
        </w:rPr>
        <w:lastRenderedPageBreak/>
        <w:drawing>
          <wp:inline distT="0" distB="0" distL="0" distR="0" wp14:anchorId="058689E8" wp14:editId="192CB074">
            <wp:extent cx="5274310" cy="2948940"/>
            <wp:effectExtent l="0" t="0" r="2540" b="3810"/>
            <wp:docPr id="153844438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C6B0C" w14:textId="5B036C9E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最近列表，快速找到历史查看文档</w:t>
      </w:r>
    </w:p>
    <w:p w14:paraId="56F3A38B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畅写文档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最近列表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增加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团队文档、公开链接访问的文档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，让您快速查看历史内容。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新增树状结构展示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，多层级路径展示更加清晰，让您的访问更加轻松。</w:t>
      </w:r>
    </w:p>
    <w:p w14:paraId="5BD5F2D2" w14:textId="68247E05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文档协作，协作邀请多样化</w:t>
      </w:r>
    </w:p>
    <w:p w14:paraId="39D14EA3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本次更新中，畅写文档优化了文档协作模式：</w:t>
      </w:r>
    </w:p>
    <w:p w14:paraId="2DC28FB8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微软雅黑" w:eastAsia="微软雅黑" w:hAnsi="微软雅黑" w:cs="微软雅黑" w:hint="eastAsia"/>
          <w:color w:val="303030"/>
          <w:kern w:val="0"/>
          <w:sz w:val="24"/>
          <w:szCs w:val="24"/>
          <w14:ligatures w14:val="none"/>
        </w:rPr>
        <w:t>◎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 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公开链接</w:t>
      </w:r>
    </w:p>
    <w:p w14:paraId="1C104AC8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新增支持公开链接的协作权限设置，默认可以复制文档内容。</w:t>
      </w:r>
    </w:p>
    <w:p w14:paraId="38119254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微软雅黑" w:eastAsia="微软雅黑" w:hAnsi="微软雅黑" w:cs="微软雅黑" w:hint="eastAsia"/>
          <w:color w:val="303030"/>
          <w:kern w:val="0"/>
          <w:sz w:val="24"/>
          <w:szCs w:val="24"/>
          <w14:ligatures w14:val="none"/>
        </w:rPr>
        <w:t>◎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 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表格区域保护</w:t>
      </w:r>
    </w:p>
    <w:p w14:paraId="152778C9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优化表格区域保护修改区域的交互，可方便新增区域</w:t>
      </w:r>
    </w:p>
    <w:p w14:paraId="26516973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微软雅黑" w:eastAsia="微软雅黑" w:hAnsi="微软雅黑" w:cs="微软雅黑" w:hint="eastAsia"/>
          <w:color w:val="303030"/>
          <w:kern w:val="0"/>
          <w:sz w:val="24"/>
          <w:szCs w:val="24"/>
          <w14:ligatures w14:val="none"/>
        </w:rPr>
        <w:t>◎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 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协作邀请</w:t>
      </w:r>
    </w:p>
    <w:p w14:paraId="1C471D9F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优化协作的邀请的方式，开放协作链接的复制入口</w:t>
      </w:r>
    </w:p>
    <w:p w14:paraId="6F48231E" w14:textId="7EE5A34E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  <w14:ligatures w14:val="none"/>
        </w:rPr>
      </w:pPr>
      <w:r w:rsidRPr="0097609C">
        <w:rPr>
          <w:rFonts w:ascii="Segoe UI" w:eastAsia="宋体" w:hAnsi="Segoe UI" w:cs="Segoe UI"/>
          <w:noProof/>
          <w:color w:val="303030"/>
          <w:kern w:val="0"/>
          <w:sz w:val="27"/>
          <w:szCs w:val="27"/>
          <w14:ligatures w14:val="none"/>
        </w:rPr>
        <w:lastRenderedPageBreak/>
        <w:drawing>
          <wp:inline distT="0" distB="0" distL="0" distR="0" wp14:anchorId="15654873" wp14:editId="32D70B9F">
            <wp:extent cx="5274310" cy="2948940"/>
            <wp:effectExtent l="0" t="0" r="2540" b="3810"/>
            <wp:docPr id="14882380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8253E" w14:textId="22FD3D46" w:rsidR="0097609C" w:rsidRPr="0097609C" w:rsidRDefault="0097609C" w:rsidP="0097609C">
      <w:pPr>
        <w:widowControl/>
        <w:shd w:val="clear" w:color="auto" w:fill="FFFFFF"/>
        <w:spacing w:before="100" w:beforeAutospacing="1"/>
        <w:jc w:val="center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其他优化及重要</w:t>
      </w: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BUG</w:t>
      </w:r>
      <w:r w:rsidRPr="0097609C">
        <w:rPr>
          <w:rFonts w:ascii="Segoe UI" w:eastAsia="宋体" w:hAnsi="Segoe UI" w:cs="Segoe UI"/>
          <w:color w:val="303030"/>
          <w:kern w:val="0"/>
          <w:sz w:val="36"/>
          <w:szCs w:val="36"/>
          <w14:ligatures w14:val="none"/>
        </w:rPr>
        <w:t>修复</w:t>
      </w:r>
    </w:p>
    <w:p w14:paraId="4539925E" w14:textId="77777777" w:rsidR="0097609C" w:rsidRPr="0097609C" w:rsidRDefault="0097609C" w:rsidP="0097609C">
      <w:pPr>
        <w:pStyle w:val="a3"/>
        <w:numPr>
          <w:ilvl w:val="0"/>
          <w:numId w:val="2"/>
        </w:numPr>
        <w:ind w:firstLineChars="0"/>
      </w:pPr>
      <w:r w:rsidRPr="0097609C">
        <w:t>上传/下载交互更顺畅，异常报错问题得到解决;</w:t>
      </w:r>
    </w:p>
    <w:p w14:paraId="4CB0E7A1" w14:textId="77777777" w:rsidR="0097609C" w:rsidRPr="0097609C" w:rsidRDefault="0097609C" w:rsidP="0097609C">
      <w:pPr>
        <w:pStyle w:val="a3"/>
        <w:numPr>
          <w:ilvl w:val="0"/>
          <w:numId w:val="2"/>
        </w:numPr>
        <w:ind w:firstLineChars="0"/>
      </w:pPr>
      <w:r w:rsidRPr="0097609C">
        <w:t>文件复制/移动更灵活选择原路径;</w:t>
      </w:r>
    </w:p>
    <w:p w14:paraId="39B2F044" w14:textId="77777777" w:rsidR="0097609C" w:rsidRPr="0097609C" w:rsidRDefault="0097609C" w:rsidP="0097609C">
      <w:pPr>
        <w:pStyle w:val="a3"/>
        <w:numPr>
          <w:ilvl w:val="0"/>
          <w:numId w:val="2"/>
        </w:numPr>
        <w:ind w:firstLineChars="0"/>
      </w:pPr>
      <w:r w:rsidRPr="0097609C">
        <w:t>移动、复制、重命名等异常报错bug修复。</w:t>
      </w:r>
    </w:p>
    <w:p w14:paraId="20B8464F" w14:textId="662FBA58" w:rsidR="0097609C" w:rsidRPr="0097609C" w:rsidRDefault="0097609C" w:rsidP="0097609C">
      <w:pPr>
        <w:widowControl/>
        <w:shd w:val="clear" w:color="auto" w:fill="FFFFFF"/>
        <w:jc w:val="center"/>
        <w:rPr>
          <w:rFonts w:ascii="Segoe UI" w:eastAsia="宋体" w:hAnsi="Segoe UI" w:cs="Segoe UI"/>
          <w:color w:val="303030"/>
          <w:kern w:val="0"/>
          <w:sz w:val="27"/>
          <w:szCs w:val="27"/>
          <w14:ligatures w14:val="none"/>
        </w:rPr>
      </w:pPr>
      <w:r w:rsidRPr="0097609C">
        <w:rPr>
          <w:rFonts w:ascii="Segoe UI" w:eastAsia="宋体" w:hAnsi="Segoe UI" w:cs="Segoe UI"/>
          <w:noProof/>
          <w:color w:val="303030"/>
          <w:kern w:val="0"/>
          <w:sz w:val="27"/>
          <w:szCs w:val="27"/>
          <w14:ligatures w14:val="none"/>
        </w:rPr>
        <w:drawing>
          <wp:inline distT="0" distB="0" distL="0" distR="0" wp14:anchorId="69991BF9" wp14:editId="6BE909F4">
            <wp:extent cx="523240" cy="523240"/>
            <wp:effectExtent l="0" t="0" r="0" b="0"/>
            <wp:docPr id="8235278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E03DD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统信畅写衷心感谢您一直以来的坚定支持与信赖。畅写文档全新版本已准备就绪，期待您的率先体验。让我们携手共赴在线文档世界新篇章，共同探索其中的无限便捷与智能。</w:t>
      </w:r>
    </w:p>
    <w:p w14:paraId="0F9713D9" w14:textId="6D3A02A8" w:rsidR="0097609C" w:rsidRPr="0097609C" w:rsidRDefault="0097609C" w:rsidP="0097609C">
      <w:pPr>
        <w:widowControl/>
        <w:jc w:val="left"/>
        <w:rPr>
          <w:rFonts w:ascii="Segoe UI" w:eastAsia="宋体" w:hAnsi="Segoe UI" w:cs="Segoe UI"/>
          <w:kern w:val="0"/>
          <w:sz w:val="27"/>
          <w:szCs w:val="27"/>
          <w14:ligatures w14:val="none"/>
        </w:rPr>
      </w:pPr>
    </w:p>
    <w:p w14:paraId="31E12827" w14:textId="77777777" w:rsidR="0097609C" w:rsidRPr="0097609C" w:rsidRDefault="0097609C" w:rsidP="0097609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</w:pP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©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该文档出自【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faq.uniontech.com</w:t>
      </w:r>
      <w:r w:rsidRPr="0097609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  <w14:ligatures w14:val="none"/>
        </w:rPr>
        <w:t>】统信软件知识分享平台</w:t>
      </w:r>
      <w:r w:rsidRPr="0097609C">
        <w:rPr>
          <w:rFonts w:ascii="Segoe UI" w:eastAsia="宋体" w:hAnsi="Segoe UI" w:cs="Segoe UI"/>
          <w:color w:val="303030"/>
          <w:kern w:val="0"/>
          <w:sz w:val="24"/>
          <w:szCs w:val="24"/>
          <w14:ligatures w14:val="none"/>
        </w:rPr>
        <w:t>。否则统信软件将追究相关版权责任。</w:t>
      </w:r>
    </w:p>
    <w:p w14:paraId="4396DA7C" w14:textId="77777777" w:rsidR="00483622" w:rsidRPr="0097609C" w:rsidRDefault="00483622" w:rsidP="0097609C"/>
    <w:sectPr w:rsidR="00483622" w:rsidRPr="00976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22727"/>
    <w:multiLevelType w:val="multilevel"/>
    <w:tmpl w:val="7562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A651A3"/>
    <w:multiLevelType w:val="hybridMultilevel"/>
    <w:tmpl w:val="3720148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24611356">
    <w:abstractNumId w:val="0"/>
  </w:num>
  <w:num w:numId="2" w16cid:durableId="1949503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22"/>
    <w:rsid w:val="00483622"/>
    <w:rsid w:val="0097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1AA67-3B3C-4EAF-BAA2-128DBDF2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7609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7609C"/>
    <w:rPr>
      <w:rFonts w:ascii="宋体" w:eastAsia="宋体" w:hAnsi="宋体" w:cs="宋体"/>
      <w:b/>
      <w:bCs/>
      <w:kern w:val="0"/>
      <w:sz w:val="36"/>
      <w:szCs w:val="36"/>
      <w14:ligatures w14:val="none"/>
    </w:rPr>
  </w:style>
  <w:style w:type="paragraph" w:styleId="a3">
    <w:name w:val="List Paragraph"/>
    <w:basedOn w:val="a"/>
    <w:uiPriority w:val="34"/>
    <w:qFormat/>
    <w:rsid w:val="009760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74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25361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750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1456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6008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90858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7670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65341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26032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93706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89931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63758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6592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26980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39408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8061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2587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84921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54123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7181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04502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34788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3423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9645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2515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30781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35750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77335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5565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73064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4852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65003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2024-03-08T02:19:00Z</dcterms:created>
  <dcterms:modified xsi:type="dcterms:W3CDTF">2024-03-08T02:20:00Z</dcterms:modified>
</cp:coreProperties>
</file>